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0" w:after="160"/>
        <w:ind w:left="0" w:hanging="0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>Obowiązek informacyjny</w:t>
        <w:br/>
        <w:t xml:space="preserve">wobec potencjalnych klientów </w:t>
        <w:br/>
        <w:t xml:space="preserve">oraz osób zgłaszających sprzęt do serwisu </w:t>
        <w:br/>
        <w:t>i płatników usług niebędących klientami</w:t>
      </w:r>
    </w:p>
    <w:p>
      <w:pPr>
        <w:pStyle w:val="Tytu"/>
        <w:spacing w:before="0" w:after="160"/>
        <w:ind w:left="0" w:hanging="0"/>
        <w:rPr>
          <w:rStyle w:val="Boldy"/>
          <w:rFonts w:ascii="Roboto Condensed" w:hAnsi="Roboto Condensed" w:cs="Roboto Black"/>
          <w:b w:val="false"/>
          <w:b w:val="false"/>
          <w:bCs w:val="false"/>
        </w:rPr>
      </w:pPr>
      <w:r>
        <w:rPr>
          <w:rFonts w:ascii="Roboto Condensed" w:hAnsi="Roboto Condensed"/>
          <w:color w:val="0066B3"/>
          <w:sz w:val="28"/>
          <w:szCs w:val="28"/>
          <w:u w:val="none"/>
        </w:rPr>
        <w:t>Co to jest obowiązek informacyjny?</w:t>
      </w:r>
    </w:p>
    <w:p>
      <w:pPr>
        <w:pStyle w:val="Ciagle"/>
        <w:ind w:left="284" w:hanging="0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 xml:space="preserve">Kiedy chcesz, abyśmy skontaktowali się z Tobą lub otrzymać informacje o naszej ofercie, przekazujesz nam swoje dane osobowe (np. imię i nazwisko, PESEL, adres korespondencyjny, numer telefonu, adres e-mail). Masz prawo wiedzieć, dlaczego przetwarzamy </w:t>
      </w:r>
      <w:r>
        <w:rPr>
          <w:rFonts w:ascii="Roboto Condensed" w:hAnsi="Roboto Condensed"/>
        </w:rPr>
        <w:t>Twoje dane</w:t>
      </w:r>
      <w:r>
        <w:rPr>
          <w:rStyle w:val="Boldy"/>
          <w:rFonts w:ascii="Roboto Condensed" w:hAnsi="Roboto Condensed"/>
          <w:b w:val="false"/>
          <w:bCs w:val="false"/>
        </w:rPr>
        <w:t>.</w:t>
      </w:r>
    </w:p>
    <w:p>
      <w:pPr>
        <w:pStyle w:val="Ciagle"/>
        <w:ind w:left="284" w:hanging="0"/>
        <w:rPr>
          <w:rStyle w:val="Boldy"/>
          <w:rFonts w:ascii="Roboto Condensed" w:hAnsi="Roboto Condensed"/>
        </w:rPr>
      </w:pPr>
      <w:r>
        <w:rPr>
          <w:rStyle w:val="Boldy"/>
          <w:rFonts w:ascii="Roboto Condensed" w:hAnsi="Roboto Condensed"/>
          <w:b w:val="false"/>
          <w:bCs w:val="false"/>
        </w:rPr>
        <w:t xml:space="preserve">Informujemy Cię o tym na podstawie tzw. obowiązku informacyjnego. </w:t>
      </w:r>
    </w:p>
    <w:p>
      <w:pPr>
        <w:pStyle w:val="Ciagle"/>
        <w:rPr>
          <w:rFonts w:ascii="Roboto Condensed" w:hAnsi="Roboto Condensed"/>
          <w:spacing w:val="-4"/>
          <w:sz w:val="15"/>
          <w:szCs w:val="15"/>
        </w:rPr>
      </w:pPr>
      <w:r>
        <w:rPr>
          <w:rFonts w:ascii="Roboto Condensed" w:hAnsi="Roboto Condensed"/>
          <w:spacing w:val="-4"/>
          <w:sz w:val="15"/>
          <w:szCs w:val="15"/>
        </w:rPr>
        <w:t>Podstawa prawna obowiązku informacyjnego: art. 13 i 14 Rozporządzenia PE i Rady (UE) 2016/679 z dnia 27 kwietnia 2016 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Ciagle"/>
        <w:rPr>
          <w:rFonts w:ascii="Roboto Condensed" w:hAnsi="Roboto Condensed"/>
          <w:sz w:val="14"/>
          <w:szCs w:val="14"/>
        </w:rPr>
      </w:pPr>
      <w:r>
        <w:rPr>
          <w:rFonts w:ascii="Roboto Condensed" w:hAnsi="Roboto Condensed"/>
          <w:sz w:val="14"/>
          <w:szCs w:val="14"/>
        </w:rPr>
      </w:r>
    </w:p>
    <w:p>
      <w:pPr>
        <w:pStyle w:val="Tytulrozdzialu"/>
        <w:spacing w:before="120" w:after="160"/>
        <w:ind w:left="522" w:hanging="522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>Administrator i Inspektor Ochrony Danych</w:t>
      </w:r>
    </w:p>
    <w:p>
      <w:pPr>
        <w:pStyle w:val="Ciagle"/>
        <w:rPr/>
      </w:pPr>
      <w:r>
        <w:rPr>
          <w:rStyle w:val="Boldy"/>
          <w:rFonts w:ascii="Roboto Condensed" w:hAnsi="Roboto Condensed"/>
          <w:b w:val="false"/>
          <w:bCs w:val="false"/>
        </w:rPr>
        <w:t>Administratorem Twoich danych osobowych jest FOTECH z siedzibą w Sępólnie Krajeńskim, przy Placu Wolności 12, zwana dalej „FOTECH”.</w:t>
      </w:r>
    </w:p>
    <w:p>
      <w:pPr>
        <w:pStyle w:val="Ciagle"/>
        <w:rPr/>
      </w:pPr>
      <w:r>
        <w:rPr>
          <w:rStyle w:val="Boldy"/>
          <w:rFonts w:ascii="Roboto Condensed" w:hAnsi="Roboto Condensed"/>
          <w:b w:val="false"/>
          <w:bCs w:val="false"/>
        </w:rPr>
        <w:t>Z Inspektorem Ochrony Danych w FOTECH.  możesz się skontaktować mailem lub listownie:</w:t>
      </w:r>
    </w:p>
    <w:p>
      <w:pPr>
        <w:pStyle w:val="Wypunktowanietrzeciegorzeduwypunktowania"/>
        <w:numPr>
          <w:ilvl w:val="0"/>
          <w:numId w:val="1"/>
        </w:numPr>
        <w:rPr/>
      </w:pPr>
      <w:r>
        <w:rPr>
          <w:rStyle w:val="Boldy"/>
          <w:rFonts w:ascii="Roboto Condensed" w:hAnsi="Roboto Condensed"/>
          <w:b w:val="false"/>
          <w:bCs w:val="false"/>
          <w:lang w:val="en-US"/>
        </w:rPr>
        <w:t>e-mail: fotech@onet.pl;</w:t>
      </w:r>
    </w:p>
    <w:p>
      <w:pPr>
        <w:pStyle w:val="Wypunktowanietrzeciegorzeduwypunktowania"/>
        <w:numPr>
          <w:ilvl w:val="0"/>
          <w:numId w:val="1"/>
        </w:numPr>
        <w:jc w:val="left"/>
        <w:rPr/>
      </w:pPr>
      <w:r>
        <w:rPr>
          <w:rStyle w:val="Boldy"/>
          <w:rFonts w:ascii="Roboto Condensed" w:hAnsi="Roboto Condensed"/>
          <w:b w:val="false"/>
          <w:bCs w:val="false"/>
        </w:rPr>
        <w:t>adres pocztowy: Pl. Wolności 12, 89-400 Sępólno Krajeńskie, z dopiskiem „Dane osobowe”.</w:t>
      </w:r>
    </w:p>
    <w:p>
      <w:pPr>
        <w:pStyle w:val="Wypunktowanietrzeciegorzeduwypunktowania"/>
        <w:jc w:val="left"/>
        <w:rPr>
          <w:rStyle w:val="Boldy"/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Tytulrozdzialu"/>
        <w:spacing w:before="120" w:after="160"/>
        <w:ind w:left="522" w:hanging="522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>Cele oraz podstawy prawne gromadzenia i przetwarzania danych osobowych</w:t>
      </w:r>
    </w:p>
    <w:p>
      <w:pPr>
        <w:pStyle w:val="Tytulrozdzialu"/>
        <w:spacing w:before="120" w:after="160"/>
        <w:ind w:left="522" w:hanging="522"/>
        <w:rPr>
          <w:rFonts w:ascii="Roboto Condensed" w:hAnsi="Roboto Condensed"/>
          <w:sz w:val="10"/>
          <w:szCs w:val="10"/>
        </w:rPr>
      </w:pPr>
      <w:r>
        <w:rPr>
          <w:rFonts w:ascii="Roboto Condensed" w:hAnsi="Roboto Condensed"/>
          <w:sz w:val="10"/>
          <w:szCs w:val="10"/>
        </w:rPr>
        <mc:AlternateContent>
          <mc:Choice Requires="wps">
            <w:drawing>
              <wp:anchor behindDoc="1" distT="0" distB="0" distL="114300" distR="114300" simplePos="0" locked="0" layoutInCell="1" allowOverlap="1" relativeHeight="4" wp14:anchorId="6F6C7BE8">
                <wp:simplePos x="0" y="0"/>
                <wp:positionH relativeFrom="margin">
                  <wp:posOffset>198120</wp:posOffset>
                </wp:positionH>
                <wp:positionV relativeFrom="paragraph">
                  <wp:posOffset>93980</wp:posOffset>
                </wp:positionV>
                <wp:extent cx="6325870" cy="381635"/>
                <wp:effectExtent l="0" t="0" r="19050" b="19685"/>
                <wp:wrapNone/>
                <wp:docPr id="1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00" cy="380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15.6pt;margin-top:7.4pt;width:498pt;height:29.95pt;mso-position-horizontal-relative:margin" wp14:anchorId="6F6C7BE8">
                <w10:wrap type="none"/>
                <v:fill o:detectmouseclick="t" type="solid" color2="black"/>
                <v:stroke color="#7030a0" weight="12600" joinstyle="miter" endcap="flat"/>
              </v:rect>
            </w:pict>
          </mc:Fallback>
        </mc:AlternateContent>
      </w:r>
    </w:p>
    <w:p>
      <w:pPr>
        <w:pStyle w:val="Naszarejapli"/>
        <w:ind w:left="522" w:right="510" w:hanging="0"/>
        <w:jc w:val="both"/>
        <w:rPr>
          <w:rStyle w:val="Duewyrnionewtabeli"/>
          <w:rFonts w:ascii="Roboto Condensed" w:hAnsi="Roboto Condensed" w:cs="" w:cstheme="minorBidi"/>
          <w:spacing w:val="0"/>
        </w:rPr>
      </w:pPr>
      <w:r>
        <w:rPr>
          <w:rStyle w:val="Duewyrnionewtabeli"/>
          <w:rFonts w:ascii="Roboto Condensed" w:hAnsi="Roboto Condensed"/>
          <w:b/>
          <w:bCs/>
        </w:rPr>
        <w:t>Przykład:</w:t>
      </w:r>
      <w:r>
        <w:rPr>
          <w:rStyle w:val="Duewyrnionewtabeli"/>
          <w:rFonts w:ascii="Roboto Condensed" w:hAnsi="Roboto Condensed"/>
        </w:rPr>
        <w:t xml:space="preserve"> przetwarzanie danych może oznaczać skorzystanie z Twojego adresu e-mail lub numeru telefonu, gdy chcemy skontaktować się z Tobą w celu przygotowania i przedstawienia oferty.</w:t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Fonts w:ascii="Roboto Condensed" w:hAnsi="Roboto Condensed"/>
          <w:b w:val="false"/>
          <w:bCs w:val="false"/>
        </w:rPr>
      </w:r>
    </w:p>
    <w:p>
      <w:pPr>
        <w:pStyle w:val="Ciagle"/>
        <w:rPr>
          <w:rFonts w:ascii="Roboto Condensed" w:hAnsi="Roboto Condensed"/>
        </w:rPr>
      </w:pPr>
      <w:r>
        <w:rPr>
          <w:rStyle w:val="Boldy"/>
          <w:rFonts w:ascii="Roboto Condensed" w:hAnsi="Roboto Condensed"/>
          <w:b w:val="false"/>
          <w:bCs w:val="false"/>
        </w:rPr>
        <w:t>Twoje dane osobowe mogą być przetwarzane w następujących celach:</w:t>
      </w:r>
    </w:p>
    <w:p>
      <w:pPr>
        <w:pStyle w:val="Wypunktowanietrzeciegorzeduwypunktowania"/>
        <w:jc w:val="left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tbl>
      <w:tblPr>
        <w:tblW w:w="9923" w:type="dxa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80" w:type="dxa"/>
        </w:tblCellMar>
        <w:tblLook w:firstRow="0" w:noVBand="0" w:lastRow="0" w:firstColumn="0" w:lastColumn="0" w:noHBand="0" w:val="0000"/>
      </w:tblPr>
      <w:tblGrid>
        <w:gridCol w:w="5329"/>
        <w:gridCol w:w="1531"/>
        <w:gridCol w:w="1531"/>
        <w:gridCol w:w="1531"/>
      </w:tblGrid>
      <w:tr>
        <w:trPr>
          <w:trHeight w:val="563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Cel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Wymóg ustawowy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Wymóg umowny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Warunek zawarcia umowy</w:t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Przygotowanie i przedstawienie oferty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Sprzedaż produktów i usług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Prowadzenie działań marketingowych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Testowanie produktów i usług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Organizacja konkursów i promocji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Obsługa płatności i rozliczeń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Obsługa czynności serwisowych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Prowadzenie analiz i statystyki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Archiwizacja danych i dokumentów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Profilowanie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Udzielanie odpowiedzi na pisma, wnioski i żądania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</w:rPr>
            </w:r>
          </w:p>
        </w:tc>
      </w:tr>
    </w:tbl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Ciagle"/>
        <w:ind w:left="284" w:hanging="0"/>
        <w:rPr>
          <w:rFonts w:ascii="Roboto Condensed" w:hAnsi="Roboto Condensed"/>
        </w:rPr>
      </w:pPr>
      <w:r>
        <w:rPr>
          <w:rStyle w:val="Boldy"/>
          <w:rFonts w:ascii="Roboto Condensed" w:hAnsi="Roboto Condensed"/>
          <w:b w:val="false"/>
          <w:bCs w:val="false"/>
        </w:rPr>
        <w:t>Twoje dane osobowe mogą być przetwarzane, gdy: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wyrazisz zgodę;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jest to niezbędne do wykonania umowy, której jesteś stroną lub do podjęcia działań na Twoje żądanie przed zawarciem umowy;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jest to niezbędne do wypełnienia obowiązku prawnego ciążącego na Play, wynikającego w szczególności z przepisów:</w:t>
      </w:r>
    </w:p>
    <w:p>
      <w:pPr>
        <w:pStyle w:val="Wypunktowanietrzeciegorzeduwypunktowania"/>
        <w:numPr>
          <w:ilvl w:val="1"/>
          <w:numId w:val="3"/>
        </w:numPr>
        <w:ind w:left="1247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ustawy z dnia 16 lipca 2004 r. Prawo telekomunikacyjne,</w:t>
      </w:r>
    </w:p>
    <w:p>
      <w:pPr>
        <w:pStyle w:val="Wypunktowanietrzeciegorzeduwypunktowania"/>
        <w:numPr>
          <w:ilvl w:val="1"/>
          <w:numId w:val="3"/>
        </w:numPr>
        <w:ind w:left="1247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ustawa z dnia 23 kwietnia 1964 r. Kodeks cywilny,</w:t>
      </w:r>
    </w:p>
    <w:p>
      <w:pPr>
        <w:pStyle w:val="Wypunktowanietrzeciegorzeduwypunktowania"/>
        <w:numPr>
          <w:ilvl w:val="1"/>
          <w:numId w:val="3"/>
        </w:numPr>
        <w:ind w:left="1247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ustawa z dnia 30 maja 2014 r. o prawach konsumenta;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/>
      </w:pPr>
      <w:r>
        <w:rPr>
          <w:rStyle w:val="Boldy"/>
          <w:rFonts w:ascii="Roboto Condensed" w:hAnsi="Roboto Condensed"/>
          <w:b w:val="false"/>
          <w:bCs w:val="false"/>
        </w:rPr>
        <w:t xml:space="preserve">jest to niezbędne do celów wynikających z prawnie uzasadnionych interesów realizowanych przez </w:t>
      </w:r>
      <w:r>
        <w:rPr>
          <w:rStyle w:val="Boldy"/>
          <w:rFonts w:ascii="Roboto Condensed" w:hAnsi="Roboto Condensed"/>
          <w:b w:val="false"/>
          <w:bCs w:val="false"/>
        </w:rPr>
        <w:t>FOTECH</w:t>
      </w:r>
      <w:r>
        <w:rPr>
          <w:rStyle w:val="Boldy"/>
          <w:rFonts w:ascii="Roboto Condensed" w:hAnsi="Roboto Condensed"/>
          <w:b w:val="false"/>
          <w:bCs w:val="false"/>
        </w:rPr>
        <w:t xml:space="preserve"> lub przez stronę trzecią.</w:t>
      </w:r>
    </w:p>
    <w:p>
      <w:pPr>
        <w:pStyle w:val="Wypunktowanietrzeciegorzeduwypunktowania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Wypunktowanietrzeciegorzeduwypunktowania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Wypunktowanietrzeciegorzeduwypunktowania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Wypunktowanietrzeciegorzeduwypunktowania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Konsekwencją niepodania danych może być:</w:t>
      </w:r>
    </w:p>
    <w:p>
      <w:pPr>
        <w:pStyle w:val="Wypunktowanietrzeciegorzeduwypunktowania"/>
        <w:numPr>
          <w:ilvl w:val="0"/>
          <w:numId w:val="2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>brak możliwości skontaktowania się i przedstawienia oferty lub przedstawienie mniej korzystnej oferty;</w:t>
      </w:r>
    </w:p>
    <w:p>
      <w:pPr>
        <w:pStyle w:val="Wypunktowanietrzeciegorzeduwypunktowania"/>
        <w:numPr>
          <w:ilvl w:val="0"/>
          <w:numId w:val="2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>brak możliwości wzięcia udziału w konkursie lub promocji;</w:t>
      </w:r>
    </w:p>
    <w:p>
      <w:pPr>
        <w:pStyle w:val="Wypunktowanietrzeciegorzeduwypunktowania"/>
        <w:numPr>
          <w:ilvl w:val="0"/>
          <w:numId w:val="2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>brak możliwości testowania produktów lub usług;</w:t>
      </w:r>
    </w:p>
    <w:p>
      <w:pPr>
        <w:pStyle w:val="Wypunktowanietrzeciegorzeduwypunktowania"/>
        <w:numPr>
          <w:ilvl w:val="0"/>
          <w:numId w:val="2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>brak możliwości obsługi płatności lub czynności serwiso</w:t>
      </w:r>
      <w:bookmarkStart w:id="0" w:name="_GoBack"/>
      <w:bookmarkEnd w:id="0"/>
      <w:r>
        <w:rPr>
          <w:rFonts w:ascii="Roboto Condensed" w:hAnsi="Roboto Condensed"/>
        </w:rPr>
        <w:t>wych.</w:t>
      </w:r>
    </w:p>
    <w:p>
      <w:pPr>
        <w:pStyle w:val="Tytulrozdzialu"/>
        <w:spacing w:before="120" w:after="160"/>
        <w:ind w:left="522" w:hanging="522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>Okresy przechowywania danych</w:t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 xml:space="preserve">Okres przechowywania Twoich danych osobowych zależy od celu, w jakim dane są przetwarzane. Wynika on z przepisów prawa (które nakazują przechowywanie danych przez określony czas) lub jest niezbędny do wykonania prawnie uzasadnionych interesów realizowanych przez administratora lub przez stronę trzecią. </w:t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Fonts w:ascii="Roboto Condensed" w:hAnsi="Roboto Condensed"/>
          <w:b w:val="false"/>
          <w:bCs w:val="false"/>
        </w:rPr>
      </w:r>
    </w:p>
    <w:p>
      <w:pPr>
        <w:pStyle w:val="Ciagle"/>
        <w:rPr>
          <w:rStyle w:val="Boldy"/>
          <w:rFonts w:ascii="Roboto Condensed" w:hAnsi="Roboto Condensed"/>
        </w:rPr>
      </w:pPr>
      <w:r>
        <w:rPr>
          <w:rStyle w:val="Boldy"/>
          <w:rFonts w:ascii="Roboto Condensed" w:hAnsi="Roboto Condensed"/>
          <w:b w:val="false"/>
          <w:bCs w:val="false"/>
        </w:rPr>
        <w:t>Przykładowe okresy, przez jakie Twoje dane mogą być przechowywane: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przygotowanie i przedstawienie oferty – do wycofania zgody lub wniesienia sprzeciwu;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sprzedaż produktów i usług – do wycofania zgody;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działania marketingowe – do wycofania zgody lub wniesienia sprzeciwu;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testowanie produktów i usług – do 10 lat po zakończeniu testów;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</w:rPr>
        <w:t>obsługa płatności i rozliczeń – 5 lat od końca okresu podatkowego;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analizy i statystka – do 10 lat.</w:t>
      </w:r>
    </w:p>
    <w:p>
      <w:pPr>
        <w:pStyle w:val="Wypunktowanietrzeciegorzeduwypunktowania"/>
        <w:jc w:val="left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Tytulrozdzialu"/>
        <w:spacing w:before="120" w:after="160"/>
        <w:ind w:left="522" w:hanging="522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>Przekazywanie danych</w:t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 xml:space="preserve">W określonych sytuacjach możemy przekazać Twoje dane. Często jest to niezbędne do realizacji przygotowania i przedstawienia oferty </w:t>
      </w:r>
      <w:bookmarkStart w:id="1" w:name="_Hlk512983707"/>
      <w:r>
        <w:rPr>
          <w:rStyle w:val="Boldy"/>
          <w:rFonts w:ascii="Roboto Condensed" w:hAnsi="Roboto Condensed"/>
          <w:b w:val="false"/>
          <w:bCs w:val="false"/>
        </w:rPr>
        <w:t>lub spełnienia obowiązku wynikającego z przepisu prawa</w:t>
      </w:r>
      <w:bookmarkEnd w:id="1"/>
      <w:r>
        <w:rPr>
          <w:rStyle w:val="Boldy"/>
          <w:rFonts w:ascii="Roboto Condensed" w:hAnsi="Roboto Condensed"/>
          <w:b w:val="false"/>
          <w:bCs w:val="false"/>
        </w:rPr>
        <w:t>.</w:t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Fonts w:ascii="Roboto Condensed" w:hAnsi="Roboto Condensed"/>
          <w:b w:val="false"/>
          <w:bCs w:val="false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65D8CF71">
                <wp:simplePos x="0" y="0"/>
                <wp:positionH relativeFrom="margin">
                  <wp:posOffset>191135</wp:posOffset>
                </wp:positionH>
                <wp:positionV relativeFrom="paragraph">
                  <wp:posOffset>57785</wp:posOffset>
                </wp:positionV>
                <wp:extent cx="6348730" cy="344170"/>
                <wp:effectExtent l="0" t="0" r="15240" b="19050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240" cy="34344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5.05pt;margin-top:4.55pt;width:499.8pt;height:27pt;mso-position-horizontal-relative:margin" wp14:anchorId="65D8CF71">
                <w10:wrap type="none"/>
                <v:fill o:detectmouseclick="t" type="solid" color2="black"/>
                <v:stroke color="#7030a0" weight="12600" joinstyle="miter" endcap="flat"/>
              </v:rect>
            </w:pict>
          </mc:Fallback>
        </mc:AlternateContent>
      </w:r>
    </w:p>
    <w:p>
      <w:pPr>
        <w:pStyle w:val="Naszarejapli"/>
        <w:ind w:left="522" w:right="510" w:hanging="0"/>
        <w:jc w:val="both"/>
        <w:rPr>
          <w:rStyle w:val="Duewyrnionewtabeli"/>
          <w:rFonts w:ascii="Roboto Condensed" w:hAnsi="Roboto Condensed"/>
        </w:rPr>
      </w:pPr>
      <w:r>
        <w:rPr>
          <w:rStyle w:val="Duewyrnionewtabeli"/>
          <w:rFonts w:ascii="Roboto Condensed" w:hAnsi="Roboto Condensed"/>
          <w:b/>
          <w:bCs/>
        </w:rPr>
        <w:t>Przykład:</w:t>
      </w:r>
      <w:r>
        <w:rPr>
          <w:rStyle w:val="Duewyrnionewtabeli"/>
          <w:rFonts w:ascii="Roboto Condensed" w:hAnsi="Roboto Condensed"/>
        </w:rPr>
        <w:t xml:space="preserve"> żeby zrealizować Twoje zamówienie, musimy przekazać dane (np. imię, nazwisko, adres) firmie kurierskiej.</w:t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Fonts w:ascii="Roboto Condensed" w:hAnsi="Roboto Condensed"/>
          <w:b w:val="false"/>
          <w:bCs w:val="false"/>
        </w:rPr>
      </w:r>
    </w:p>
    <w:p>
      <w:pPr>
        <w:pStyle w:val="Ciagle"/>
        <w:spacing w:before="120" w:after="160"/>
        <w:ind w:left="284" w:hanging="0"/>
        <w:rPr>
          <w:rFonts w:ascii="Roboto Condensed" w:hAnsi="Roboto Condensed"/>
        </w:rPr>
      </w:pPr>
      <w:r>
        <w:rPr>
          <w:rStyle w:val="Boldy"/>
          <w:rFonts w:ascii="Roboto Condensed" w:hAnsi="Roboto Condensed"/>
          <w:b w:val="false"/>
          <w:bCs w:val="false"/>
        </w:rPr>
        <w:t>Twoje dane osobowe możemy przekazywać następującym kategoriom odbiorców: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/>
      </w:pPr>
      <w:r>
        <w:rPr>
          <w:rStyle w:val="Boldy"/>
          <w:rFonts w:ascii="Roboto Condensed" w:hAnsi="Roboto Condensed"/>
          <w:b w:val="false"/>
          <w:bCs w:val="false"/>
        </w:rPr>
        <w:t>firmy oferujące produkty i usługi we współpracujący z FOTECH;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firmy i agencje reklamowe lub marketingowe;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firmy dostarczające narzędzia i usługi umożliwiające prowadzenie analiz i statystyki;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podmioty przetwarzające</w:t>
      </w:r>
      <w:r>
        <w:rPr>
          <w:rStyle w:val="Boldy"/>
          <w:rFonts w:ascii="Roboto Condensed" w:hAnsi="Roboto Condensed"/>
          <w:b w:val="false"/>
        </w:rPr>
        <w:t>, czyli podwykonawcy współpracujący z FOTECH</w:t>
      </w:r>
      <w:r>
        <w:rPr>
          <w:rStyle w:val="Boldy"/>
          <w:rFonts w:ascii="Roboto Condensed" w:hAnsi="Roboto Condensed"/>
          <w:b w:val="false"/>
          <w:bCs w:val="false"/>
        </w:rPr>
        <w:t>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podmioty lub organy uprawnione na podstawie przepisów prawa (w tym sądy, prokuratorzy, komornicy, organy regulacyjne i nadzorcze).</w:t>
      </w:r>
    </w:p>
    <w:p>
      <w:pPr>
        <w:pStyle w:val="Wypunktowanietrzeciegorzeduwypunktowania"/>
        <w:jc w:val="left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Twoich danych nie zamierzamy przekazywać do tzw. państw trzecich (tj. poza Europejski Obszar Gospodarczy</w:t>
      </w:r>
      <w:bookmarkStart w:id="2" w:name="_Hlk512978825"/>
      <w:r>
        <w:rPr>
          <w:rStyle w:val="Boldy"/>
          <w:rFonts w:ascii="Roboto Condensed" w:hAnsi="Roboto Condensed"/>
          <w:b w:val="false"/>
          <w:bCs w:val="false"/>
        </w:rPr>
        <w:t xml:space="preserve"> obejmujący Unię Europejską, </w:t>
      </w:r>
      <w:r>
        <w:rPr>
          <w:rStyle w:val="Boldy"/>
          <w:rFonts w:ascii="Roboto Condensed" w:hAnsi="Roboto Condensed"/>
          <w:b w:val="false"/>
        </w:rPr>
        <w:t>Norwegię, Liechtenstein i Islandię</w:t>
      </w:r>
      <w:bookmarkEnd w:id="2"/>
      <w:r>
        <w:rPr>
          <w:rStyle w:val="Boldy"/>
          <w:rFonts w:ascii="Roboto Condensed" w:hAnsi="Roboto Condensed"/>
          <w:b w:val="false"/>
          <w:bCs w:val="false"/>
        </w:rPr>
        <w:t>). Jeśli jednak pojawi się taka potrzeba, możemy to zrobić, zapewniając odpowiedni poziom ochrony i stosując odpowiednie przepisy prawne.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Tytulrozdzialu"/>
        <w:spacing w:before="120" w:after="160"/>
        <w:ind w:left="522" w:hanging="522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>Pozostałe informacje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  <w:t>Masz prawo zażądać dostępu do treści danych, które Cię dotyczą – poprawić je, zaktualizować, sprostować, przenieść, usunąć lub ograniczyć ich przetwarzanie. Możesz też wnieść sprzeciw wobec przetwarzania Twoich danych osobowych.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  <w:t>Zawsze masz prawo do wycofania wyrażonej zgody. Wycofanie zgody nie ma wpływu na zgodność z prawem przetwarzania Twoich danych sprzed wycofania zgody.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Ciagle"/>
        <w:rPr/>
      </w:pPr>
      <w:r>
        <w:rPr>
          <w:rFonts w:ascii="Roboto Condensed" w:hAnsi="Roboto Condensed"/>
        </w:rPr>
        <w:t xml:space="preserve">Jeśli masz wątpliwości, czy Twoje dane są prawidłowo przetwarzane przez </w:t>
      </w:r>
      <w:r>
        <w:rPr>
          <w:rFonts w:ascii="Roboto Condensed" w:hAnsi="Roboto Condensed"/>
        </w:rPr>
        <w:t>FOTECH</w:t>
      </w:r>
      <w:r>
        <w:rPr>
          <w:rFonts w:ascii="Roboto Condensed" w:hAnsi="Roboto Condensed"/>
        </w:rPr>
        <w:t>, to możesz wnieść skargę do Prezesa Urzędu Ochrony Danych Osobowych.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  <w:t>Niektóre decyzje są podejmowane w sposób zautomatyzowany, czyli na podstawie automatycznej analizy danych: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5F52CB39">
                <wp:simplePos x="0" y="0"/>
                <wp:positionH relativeFrom="column">
                  <wp:posOffset>191135</wp:posOffset>
                </wp:positionH>
                <wp:positionV relativeFrom="paragraph">
                  <wp:posOffset>65405</wp:posOffset>
                </wp:positionV>
                <wp:extent cx="6348730" cy="481330"/>
                <wp:effectExtent l="0" t="0" r="15240" b="15240"/>
                <wp:wrapNone/>
                <wp:docPr id="3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240" cy="480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5.05pt;margin-top:5.15pt;width:499.8pt;height:37.8pt" wp14:anchorId="5F52CB39">
                <w10:wrap type="none"/>
                <v:fill o:detectmouseclick="t" type="solid" color2="black"/>
                <v:stroke color="#7030a0" weight="12600" joinstyle="miter" endcap="flat"/>
              </v:rect>
            </w:pict>
          </mc:Fallback>
        </mc:AlternateContent>
      </w:r>
    </w:p>
    <w:p>
      <w:pPr>
        <w:pStyle w:val="Naszarejapli"/>
        <w:ind w:left="522" w:right="510" w:hanging="0"/>
        <w:jc w:val="both"/>
        <w:rPr>
          <w:rStyle w:val="Duewyrnionewtabeli"/>
          <w:rFonts w:ascii="Roboto Condensed" w:hAnsi="Roboto Condensed"/>
        </w:rPr>
      </w:pPr>
      <w:r>
        <w:rPr>
          <w:rStyle w:val="Duewyrnionewtabeli"/>
          <w:rFonts w:ascii="Roboto Condensed" w:hAnsi="Roboto Condensed"/>
          <w:b/>
          <w:bCs/>
        </w:rPr>
        <w:t>Przykład:</w:t>
      </w:r>
      <w:r>
        <w:rPr>
          <w:rStyle w:val="Duewyrnionewtabeli"/>
          <w:rFonts w:ascii="Roboto Condensed" w:hAnsi="Roboto Condensed"/>
        </w:rPr>
        <w:t xml:space="preserve"> wyświetlanie reklam na stronie www. Dzięki zautomatyzowanemu profilowaniu możemy wyświetlić reklamy dopasowane do Twoich preferencji.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2240" w:h="15840"/>
      <w:pgMar w:left="851" w:right="851" w:header="0" w:top="567" w:footer="284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Roboto">
    <w:charset w:val="ee"/>
    <w:family w:val="roman"/>
    <w:pitch w:val="variable"/>
  </w:font>
  <w:font w:name="Segoe UI">
    <w:charset w:val="ee"/>
    <w:family w:val="roman"/>
    <w:pitch w:val="variable"/>
  </w:font>
  <w:font w:name="Roboto Condense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nion Pro">
    <w:charset w:val="ee"/>
    <w:family w:val="roman"/>
    <w:pitch w:val="variable"/>
  </w:font>
  <w:font w:name="Roboto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Roboto Condensed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13" w:leader="none"/>
        <w:tab w:val="right" w:pos="9026" w:leader="none"/>
        <w:tab w:val="right" w:pos="10204" w:leader="none"/>
      </w:tabs>
      <w:rPr/>
    </w:pPr>
    <w:r>
      <w:rPr>
        <w:rFonts w:ascii="Roboto Condensed" w:hAnsi="Roboto Condensed"/>
        <w:sz w:val="16"/>
        <w:szCs w:val="16"/>
      </w:rPr>
      <w:t>Obowiązek informacyjny wobec potencjalnych klientów, osób zgłaszających sprzęt do serwisu, płatników usług niebędących klientami</w:t>
      <w:tab/>
      <w:t xml:space="preserve">Strona </w:t>
    </w:r>
    <w:r>
      <w:rPr>
        <w:rFonts w:ascii="Roboto Condensed" w:hAnsi="Roboto Condensed"/>
        <w:sz w:val="16"/>
        <w:szCs w:val="16"/>
      </w:rPr>
      <w:fldChar w:fldCharType="begin"/>
    </w:r>
    <w:r>
      <w:rPr>
        <w:sz w:val="16"/>
        <w:szCs w:val="16"/>
        <w:rFonts w:ascii="Roboto Condensed" w:hAnsi="Roboto Condensed"/>
      </w:rPr>
      <w:instrText> PAGE </w:instrText>
    </w:r>
    <w:r>
      <w:rPr>
        <w:sz w:val="16"/>
        <w:szCs w:val="16"/>
        <w:rFonts w:ascii="Roboto Condensed" w:hAnsi="Roboto Condensed"/>
      </w:rPr>
      <w:fldChar w:fldCharType="separate"/>
    </w:r>
    <w:r>
      <w:rPr>
        <w:sz w:val="16"/>
        <w:szCs w:val="16"/>
        <w:rFonts w:ascii="Roboto Condensed" w:hAnsi="Roboto Condensed"/>
      </w:rPr>
      <w:t>2</w:t>
    </w:r>
    <w:r>
      <w:rPr>
        <w:sz w:val="16"/>
        <w:szCs w:val="16"/>
        <w:rFonts w:ascii="Roboto Condensed" w:hAnsi="Roboto Condensed"/>
      </w:rPr>
      <w:fldChar w:fldCharType="end"/>
    </w:r>
    <w:r>
      <w:rPr>
        <w:rFonts w:ascii="Roboto Condensed" w:hAnsi="Roboto Condensed"/>
        <w:sz w:val="16"/>
        <w:szCs w:val="16"/>
      </w:rPr>
      <w:t>/</w:t>
    </w:r>
    <w:r>
      <w:rPr>
        <w:rFonts w:ascii="Roboto Condensed" w:hAnsi="Roboto Condensed"/>
        <w:sz w:val="16"/>
        <w:szCs w:val="16"/>
      </w:rPr>
      <w:fldChar w:fldCharType="begin"/>
    </w:r>
    <w:r>
      <w:rPr>
        <w:sz w:val="16"/>
        <w:szCs w:val="16"/>
        <w:rFonts w:ascii="Roboto Condensed" w:hAnsi="Roboto Condensed"/>
      </w:rPr>
      <w:instrText> NUMPAGES </w:instrText>
    </w:r>
    <w:r>
      <w:rPr>
        <w:sz w:val="16"/>
        <w:szCs w:val="16"/>
        <w:rFonts w:ascii="Roboto Condensed" w:hAnsi="Roboto Condensed"/>
      </w:rPr>
      <w:fldChar w:fldCharType="separate"/>
    </w:r>
    <w:r>
      <w:rPr>
        <w:sz w:val="16"/>
        <w:szCs w:val="16"/>
        <w:rFonts w:ascii="Roboto Condensed" w:hAnsi="Roboto Condensed"/>
      </w:rPr>
      <w:t>2</w:t>
    </w:r>
    <w:r>
      <w:rPr>
        <w:sz w:val="16"/>
        <w:szCs w:val="16"/>
        <w:rFonts w:ascii="Roboto Condensed" w:hAnsi="Roboto Condensed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38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7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9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3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5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9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23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7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9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3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5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9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23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–"/>
      <w:lvlJc w:val="left"/>
      <w:pPr>
        <w:ind w:left="1958" w:hanging="360"/>
      </w:pPr>
      <w:rPr>
        <w:rFonts w:ascii="Roboto Condensed" w:hAnsi="Roboto Condensed" w:cs="Roboto Condensed" w:hint="default"/>
        <w:b w:val="false"/>
        <w:rFonts w:cs="Roboto Condensed"/>
      </w:rPr>
    </w:lvl>
    <w:lvl w:ilvl="2">
      <w:start w:val="1"/>
      <w:numFmt w:val="bullet"/>
      <w:lvlText w:val=""/>
      <w:lvlJc w:val="left"/>
      <w:pPr>
        <w:ind w:left="267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9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3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5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98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y" w:customStyle="1">
    <w:name w:val="boldy"/>
    <w:uiPriority w:val="99"/>
    <w:qFormat/>
    <w:rsid w:val="00b80850"/>
    <w:rPr>
      <w:rFonts w:ascii="Roboto" w:hAnsi="Roboto" w:cs="Roboto"/>
      <w:b/>
      <w:bCs/>
    </w:rPr>
  </w:style>
  <w:style w:type="character" w:styleId="Duewyrnionewtabeli" w:customStyle="1">
    <w:name w:val="duże wyróżnione w tabeli"/>
    <w:uiPriority w:val="99"/>
    <w:qFormat/>
    <w:rsid w:val="00b80850"/>
    <w:rPr>
      <w:color w:val="000000"/>
      <w:sz w:val="18"/>
      <w:szCs w:val="18"/>
      <w:u w:val="none" w:color="ECEDE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8490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521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7521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75216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6728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6728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Roboto Condensed" w:hAnsi="Roboto Condensed" w:cs="Symbol"/>
      <w:b w:val="fals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Roboto Condensed" w:hAnsi="Roboto Condensed"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ascii="Roboto Condensed" w:hAnsi="Roboto Condensed" w:cs="Roboto Condensed"/>
      <w:b w:val="false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ParagraphStyle" w:customStyle="1">
    <w:name w:val="[No Paragraph Style]"/>
    <w:qFormat/>
    <w:rsid w:val="00b80850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eastAsia="Calibri" w:cs="Minion Pro"/>
      <w:color w:val="000000"/>
      <w:kern w:val="0"/>
      <w:sz w:val="24"/>
      <w:szCs w:val="24"/>
      <w:lang w:val="en-US" w:eastAsia="en-US" w:bidi="ar-SA"/>
    </w:rPr>
  </w:style>
  <w:style w:type="paragraph" w:styleId="Ciagle" w:customStyle="1">
    <w:name w:val="ciagle"/>
    <w:basedOn w:val="Normal"/>
    <w:uiPriority w:val="99"/>
    <w:qFormat/>
    <w:rsid w:val="00b80850"/>
    <w:pPr>
      <w:spacing w:lineRule="atLeast" w:line="220" w:before="0" w:after="0"/>
      <w:ind w:left="283" w:hanging="0"/>
      <w:jc w:val="both"/>
      <w:textAlignment w:val="center"/>
    </w:pPr>
    <w:rPr>
      <w:rFonts w:ascii="Roboto" w:hAnsi="Roboto" w:cs="Roboto"/>
      <w:color w:val="000000"/>
      <w:sz w:val="18"/>
      <w:szCs w:val="18"/>
    </w:rPr>
  </w:style>
  <w:style w:type="paragraph" w:styleId="Tytu" w:customStyle="1">
    <w:name w:val="tytuł"/>
    <w:basedOn w:val="Ciagle"/>
    <w:uiPriority w:val="99"/>
    <w:qFormat/>
    <w:rsid w:val="00b80850"/>
    <w:pPr>
      <w:suppressAutoHyphens w:val="true"/>
      <w:spacing w:lineRule="atLeast" w:line="260" w:before="510" w:after="113"/>
      <w:jc w:val="left"/>
    </w:pPr>
    <w:rPr>
      <w:rFonts w:ascii="Roboto Black" w:hAnsi="Roboto Black" w:cs="Roboto Black"/>
      <w:color w:val="47227C"/>
      <w:sz w:val="40"/>
      <w:szCs w:val="40"/>
      <w:u w:val="thick"/>
    </w:rPr>
  </w:style>
  <w:style w:type="paragraph" w:styleId="Tytulrozdzialu" w:customStyle="1">
    <w:name w:val="tytul rozdzialu"/>
    <w:basedOn w:val="Ciagle"/>
    <w:uiPriority w:val="99"/>
    <w:qFormat/>
    <w:rsid w:val="00b80850"/>
    <w:pPr>
      <w:suppressAutoHyphens w:val="true"/>
      <w:spacing w:lineRule="atLeast" w:line="20" w:before="454" w:after="113"/>
      <w:ind w:left="520" w:hanging="520"/>
      <w:jc w:val="left"/>
    </w:pPr>
    <w:rPr>
      <w:rFonts w:ascii="Roboto Black" w:hAnsi="Roboto Black" w:cs="Roboto Black"/>
      <w:color w:val="47227C"/>
      <w:sz w:val="28"/>
      <w:szCs w:val="28"/>
    </w:rPr>
  </w:style>
  <w:style w:type="paragraph" w:styleId="Wypunktowanietrzeciegorzeduwypunktowania" w:customStyle="1">
    <w:name w:val="wypunktowanie trzeciego rzedu (wypunktowania)"/>
    <w:basedOn w:val="Normal"/>
    <w:uiPriority w:val="99"/>
    <w:qFormat/>
    <w:rsid w:val="00b80850"/>
    <w:pPr>
      <w:keepLines/>
      <w:spacing w:lineRule="atLeast" w:line="220" w:before="0" w:after="0"/>
      <w:ind w:left="850" w:hanging="332"/>
      <w:jc w:val="both"/>
      <w:textAlignment w:val="center"/>
    </w:pPr>
    <w:rPr>
      <w:rFonts w:ascii="Roboto" w:hAnsi="Roboto" w:cs="Roboto"/>
      <w:color w:val="000000"/>
      <w:sz w:val="18"/>
      <w:szCs w:val="18"/>
    </w:rPr>
  </w:style>
  <w:style w:type="paragraph" w:styleId="Schamaty" w:customStyle="1">
    <w:name w:val="schamaty"/>
    <w:basedOn w:val="Normal"/>
    <w:uiPriority w:val="99"/>
    <w:qFormat/>
    <w:rsid w:val="00b80850"/>
    <w:pPr>
      <w:suppressAutoHyphens w:val="true"/>
      <w:spacing w:lineRule="atLeast" w:line="140" w:before="0" w:after="0"/>
      <w:textAlignment w:val="center"/>
    </w:pPr>
    <w:rPr>
      <w:rFonts w:ascii="Roboto" w:hAnsi="Roboto" w:cs="Roboto"/>
      <w:caps/>
      <w:color w:val="000000"/>
      <w:spacing w:val="5"/>
      <w:sz w:val="10"/>
      <w:szCs w:val="10"/>
    </w:rPr>
  </w:style>
  <w:style w:type="paragraph" w:styleId="Dolewejmaly" w:customStyle="1">
    <w:name w:val="do lewej maly"/>
    <w:basedOn w:val="Normal"/>
    <w:uiPriority w:val="99"/>
    <w:qFormat/>
    <w:rsid w:val="00b80850"/>
    <w:pPr>
      <w:suppressAutoHyphens w:val="true"/>
      <w:spacing w:lineRule="atLeast" w:line="220" w:before="0" w:after="0"/>
      <w:textAlignment w:val="center"/>
    </w:pPr>
    <w:rPr>
      <w:rFonts w:ascii="Roboto" w:hAnsi="Roboto" w:cs="Roboto"/>
      <w:color w:val="000000"/>
      <w:sz w:val="14"/>
      <w:szCs w:val="14"/>
    </w:rPr>
  </w:style>
  <w:style w:type="paragraph" w:styleId="Wyrodkowanymaly" w:customStyle="1">
    <w:name w:val="wyśrodkowany maly"/>
    <w:basedOn w:val="Normal"/>
    <w:uiPriority w:val="99"/>
    <w:qFormat/>
    <w:rsid w:val="00b80850"/>
    <w:pPr>
      <w:suppressAutoHyphens w:val="true"/>
      <w:spacing w:lineRule="atLeast" w:line="220" w:before="0" w:after="0"/>
      <w:jc w:val="center"/>
      <w:textAlignment w:val="center"/>
    </w:pPr>
    <w:rPr>
      <w:rFonts w:ascii="Roboto" w:hAnsi="Roboto" w:cs="Roboto"/>
      <w:color w:val="000000"/>
      <w:sz w:val="14"/>
      <w:szCs w:val="14"/>
    </w:rPr>
  </w:style>
  <w:style w:type="paragraph" w:styleId="Naszarejapli" w:customStyle="1">
    <w:name w:val="na szarej apli"/>
    <w:basedOn w:val="Normal"/>
    <w:uiPriority w:val="99"/>
    <w:qFormat/>
    <w:rsid w:val="00b80850"/>
    <w:pPr>
      <w:suppressAutoHyphens w:val="true"/>
      <w:spacing w:lineRule="atLeast" w:line="180" w:before="0" w:after="0"/>
      <w:ind w:left="520" w:right="520" w:hanging="0"/>
      <w:textAlignment w:val="center"/>
    </w:pPr>
    <w:rPr>
      <w:rFonts w:ascii="Roboto" w:hAnsi="Roboto" w:cs="Roboto"/>
      <w:color w:val="000000"/>
      <w:spacing w:val="1"/>
      <w:sz w:val="14"/>
      <w:szCs w:val="14"/>
    </w:rPr>
  </w:style>
  <w:style w:type="paragraph" w:styleId="BasicParagraph" w:customStyle="1">
    <w:name w:val="[Basic Paragraph]"/>
    <w:basedOn w:val="NoParagraphStyle"/>
    <w:uiPriority w:val="99"/>
    <w:qFormat/>
    <w:rsid w:val="00b80850"/>
    <w:pPr>
      <w:spacing w:lineRule="atLeast" w:line="260"/>
    </w:pPr>
    <w:rPr>
      <w:rFonts w:ascii="Roboto" w:hAnsi="Roboto" w:cs="Roboto"/>
      <w:sz w:val="18"/>
      <w:szCs w:val="18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49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7521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75216"/>
    <w:pPr/>
    <w:rPr>
      <w:b/>
      <w:bCs/>
    </w:rPr>
  </w:style>
  <w:style w:type="paragraph" w:styleId="Revision">
    <w:name w:val="Revision"/>
    <w:uiPriority w:val="99"/>
    <w:semiHidden/>
    <w:qFormat/>
    <w:rsid w:val="00f84ad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26728c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6728c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2CB7-0EF5-429C-9AD8-63D57721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LibreOffice/6.0.4.2$Windows_X86_64 LibreOffice_project/9b0d9b32d5dcda91d2f1a96dc04c645c450872bf</Application>
  <Pages>2</Pages>
  <Words>783</Words>
  <Characters>4910</Characters>
  <CharactersWithSpaces>5594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2018-05-14T12:02:00Z</dcterms:created>
  <dc:creator>TESLA</dc:creator>
  <dc:description/>
  <dc:language>pl-PL</dc:language>
  <cp:lastModifiedBy/>
  <cp:lastPrinted>2018-06-28T09:10:47Z</cp:lastPrinted>
  <dcterms:modified xsi:type="dcterms:W3CDTF">2018-06-28T09:18:50Z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